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D2C98" w14:textId="5ACCEA59" w:rsidR="00D60A4D" w:rsidRDefault="00D60A4D" w:rsidP="00D60A4D">
      <w:r>
        <w:rPr>
          <w:b/>
          <w:sz w:val="28"/>
          <w:szCs w:val="28"/>
        </w:rPr>
        <w:t>KOKOUSKUTSU</w:t>
      </w:r>
      <w:r>
        <w:tab/>
      </w:r>
      <w:r>
        <w:tab/>
      </w:r>
      <w:r>
        <w:tab/>
      </w:r>
      <w:r>
        <w:rPr>
          <w:b/>
          <w:sz w:val="28"/>
          <w:szCs w:val="28"/>
        </w:rPr>
        <w:t xml:space="preserve">    </w:t>
      </w:r>
      <w:r>
        <w:rPr>
          <w:b/>
          <w:sz w:val="28"/>
          <w:szCs w:val="28"/>
        </w:rPr>
        <w:t>3</w:t>
      </w:r>
      <w:r>
        <w:rPr>
          <w:b/>
          <w:sz w:val="28"/>
          <w:szCs w:val="28"/>
        </w:rPr>
        <w:t>.3</w:t>
      </w:r>
      <w:r w:rsidRPr="00F66C4F">
        <w:rPr>
          <w:b/>
          <w:sz w:val="28"/>
          <w:szCs w:val="28"/>
        </w:rPr>
        <w:t>.20</w:t>
      </w:r>
      <w:r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6</w:t>
      </w:r>
    </w:p>
    <w:p w14:paraId="3984A856" w14:textId="77777777" w:rsidR="00D60A4D" w:rsidRDefault="00D60A4D" w:rsidP="00D60A4D"/>
    <w:p w14:paraId="313AB6B2" w14:textId="77777777" w:rsidR="00D60A4D" w:rsidRDefault="00D60A4D" w:rsidP="00D60A4D"/>
    <w:p w14:paraId="295E5615" w14:textId="0AE39ADF" w:rsidR="00D60A4D" w:rsidRPr="00D60A4D" w:rsidRDefault="00D60A4D" w:rsidP="00D60A4D">
      <w:pPr>
        <w:pStyle w:val="Otsikko1"/>
        <w:tabs>
          <w:tab w:val="num" w:pos="0"/>
        </w:tabs>
        <w:rPr>
          <w:rFonts w:ascii="Arial" w:hAnsi="Arial" w:cs="Arial"/>
          <w:b/>
          <w:color w:val="000000" w:themeColor="text1"/>
          <w:sz w:val="44"/>
          <w:szCs w:val="44"/>
        </w:rPr>
      </w:pPr>
      <w:r w:rsidRPr="00D60A4D">
        <w:rPr>
          <w:rFonts w:ascii="Arial" w:hAnsi="Arial" w:cs="Arial"/>
          <w:b/>
          <w:color w:val="000000" w:themeColor="text1"/>
          <w:sz w:val="44"/>
          <w:szCs w:val="44"/>
        </w:rPr>
        <w:t>Suomen Työväen Urheiluliitto TUL ry:n</w:t>
      </w:r>
      <w:r>
        <w:rPr>
          <w:rFonts w:ascii="Arial" w:hAnsi="Arial" w:cs="Arial"/>
          <w:b/>
          <w:color w:val="000000" w:themeColor="text1"/>
          <w:sz w:val="44"/>
          <w:szCs w:val="44"/>
        </w:rPr>
        <w:t xml:space="preserve"> </w:t>
      </w:r>
      <w:r w:rsidRPr="00D60A4D">
        <w:rPr>
          <w:rFonts w:ascii="Arial" w:hAnsi="Arial" w:cs="Arial"/>
          <w:b/>
          <w:color w:val="000000" w:themeColor="text1"/>
          <w:sz w:val="44"/>
          <w:szCs w:val="44"/>
        </w:rPr>
        <w:t>Uudenmaan piirin ry:n sääntömääräinen</w:t>
      </w:r>
      <w:r>
        <w:rPr>
          <w:rFonts w:ascii="Arial" w:hAnsi="Arial" w:cs="Arial"/>
          <w:b/>
          <w:color w:val="000000" w:themeColor="text1"/>
          <w:sz w:val="44"/>
          <w:szCs w:val="44"/>
        </w:rPr>
        <w:t xml:space="preserve"> </w:t>
      </w:r>
      <w:r w:rsidRPr="00D60A4D">
        <w:rPr>
          <w:rFonts w:ascii="Arial" w:hAnsi="Arial" w:cs="Arial"/>
          <w:b/>
          <w:color w:val="000000" w:themeColor="text1"/>
          <w:sz w:val="44"/>
          <w:szCs w:val="44"/>
        </w:rPr>
        <w:t xml:space="preserve">vuosikokous </w:t>
      </w:r>
    </w:p>
    <w:p w14:paraId="231920FF" w14:textId="77777777" w:rsidR="00D60A4D" w:rsidRDefault="00D60A4D" w:rsidP="00D60A4D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Style w:val="contentpasted0"/>
          <w:rFonts w:ascii="inherit" w:hAnsi="inherit" w:cs="Calibri"/>
          <w:color w:val="000000"/>
          <w:bdr w:val="none" w:sz="0" w:space="0" w:color="auto" w:frame="1"/>
        </w:rPr>
      </w:pPr>
    </w:p>
    <w:p w14:paraId="0B0A39A5" w14:textId="612EF05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 xml:space="preserve">pidetään </w:t>
      </w:r>
      <w:r>
        <w:rPr>
          <w:color w:val="242424"/>
        </w:rPr>
        <w:t>keskiviikkona</w:t>
      </w:r>
      <w:r w:rsidRPr="008040B7">
        <w:rPr>
          <w:color w:val="242424"/>
        </w:rPr>
        <w:t xml:space="preserve"> </w:t>
      </w:r>
      <w:r w:rsidRPr="008040B7">
        <w:rPr>
          <w:b/>
          <w:bCs/>
          <w:color w:val="242424"/>
        </w:rPr>
        <w:t>2</w:t>
      </w:r>
      <w:r>
        <w:rPr>
          <w:b/>
          <w:bCs/>
          <w:color w:val="242424"/>
        </w:rPr>
        <w:t>2</w:t>
      </w:r>
      <w:r w:rsidRPr="008040B7">
        <w:rPr>
          <w:b/>
          <w:bCs/>
          <w:color w:val="242424"/>
        </w:rPr>
        <w:t>.4.202</w:t>
      </w:r>
      <w:r>
        <w:rPr>
          <w:b/>
          <w:bCs/>
          <w:color w:val="242424"/>
        </w:rPr>
        <w:t>6</w:t>
      </w:r>
      <w:r w:rsidRPr="008040B7">
        <w:rPr>
          <w:b/>
          <w:bCs/>
          <w:color w:val="242424"/>
        </w:rPr>
        <w:t xml:space="preserve"> klo 18.00</w:t>
      </w:r>
      <w:r w:rsidRPr="008040B7">
        <w:rPr>
          <w:color w:val="242424"/>
        </w:rPr>
        <w:t xml:space="preserve"> </w:t>
      </w:r>
      <w:proofErr w:type="spellStart"/>
      <w:r>
        <w:rPr>
          <w:color w:val="242424"/>
        </w:rPr>
        <w:t>Tiksokellarissa</w:t>
      </w:r>
      <w:proofErr w:type="spellEnd"/>
      <w:r>
        <w:rPr>
          <w:color w:val="242424"/>
        </w:rPr>
        <w:t xml:space="preserve"> Vantaan Tikkurilassa</w:t>
      </w:r>
      <w:r w:rsidRPr="008040B7">
        <w:rPr>
          <w:color w:val="242424"/>
        </w:rPr>
        <w:t xml:space="preserve">, os. </w:t>
      </w:r>
      <w:r>
        <w:rPr>
          <w:color w:val="242424"/>
        </w:rPr>
        <w:t>Unikkotie 17</w:t>
      </w:r>
      <w:r w:rsidRPr="008040B7">
        <w:rPr>
          <w:color w:val="242424"/>
        </w:rPr>
        <w:t>,</w:t>
      </w:r>
      <w:r>
        <w:rPr>
          <w:color w:val="242424"/>
        </w:rPr>
        <w:t xml:space="preserve"> </w:t>
      </w:r>
      <w:r w:rsidRPr="008040B7">
        <w:rPr>
          <w:color w:val="242424"/>
        </w:rPr>
        <w:t>0</w:t>
      </w:r>
      <w:r>
        <w:rPr>
          <w:color w:val="242424"/>
        </w:rPr>
        <w:t>13</w:t>
      </w:r>
      <w:r w:rsidRPr="008040B7">
        <w:rPr>
          <w:color w:val="242424"/>
        </w:rPr>
        <w:t xml:space="preserve">00, </w:t>
      </w:r>
      <w:r>
        <w:rPr>
          <w:color w:val="242424"/>
        </w:rPr>
        <w:t>Vantaa</w:t>
      </w:r>
      <w:r w:rsidRPr="008040B7">
        <w:rPr>
          <w:color w:val="242424"/>
        </w:rPr>
        <w:t>.</w:t>
      </w:r>
    </w:p>
    <w:p w14:paraId="225221E5" w14:textId="77777777" w:rsidR="00D60A4D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</w:p>
    <w:p w14:paraId="43EB1573" w14:textId="7777777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Kokouksessa käsitellään piirin sääntöjen 6 §:n määräämät asiat ja sääntöjen 6 §:n mukaiset</w:t>
      </w:r>
    </w:p>
    <w:p w14:paraId="2CA2ACA7" w14:textId="7777777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esitykset sekä muut esille tulevat asiat.</w:t>
      </w:r>
    </w:p>
    <w:p w14:paraId="77C64E44" w14:textId="77777777" w:rsidR="00D60A4D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</w:p>
    <w:p w14:paraId="0DB59179" w14:textId="7777777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Kokouksessa valitaan hallitukseen erovuorossa olevien tilalle kahdeksi vuodeksi jäsenet.</w:t>
      </w:r>
    </w:p>
    <w:p w14:paraId="099A91B9" w14:textId="7777777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Seurojen esitykset kokoukselle tulee toimittaa hallitukselle toiminnanjohtaja Ville</w:t>
      </w:r>
    </w:p>
    <w:p w14:paraId="09D5139E" w14:textId="4F7946D1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 xml:space="preserve">Hautakankaan (ville.hautakangas@tul.fi) kautta </w:t>
      </w:r>
      <w:r>
        <w:rPr>
          <w:b/>
          <w:bCs/>
          <w:color w:val="242424"/>
        </w:rPr>
        <w:t>1</w:t>
      </w:r>
      <w:r w:rsidRPr="008040B7">
        <w:rPr>
          <w:b/>
          <w:bCs/>
          <w:color w:val="242424"/>
        </w:rPr>
        <w:t>.4.202</w:t>
      </w:r>
      <w:r>
        <w:rPr>
          <w:b/>
          <w:bCs/>
          <w:color w:val="242424"/>
        </w:rPr>
        <w:t>6</w:t>
      </w:r>
      <w:r w:rsidRPr="008040B7">
        <w:rPr>
          <w:b/>
          <w:bCs/>
          <w:color w:val="242424"/>
        </w:rPr>
        <w:t xml:space="preserve"> mennessä. </w:t>
      </w:r>
      <w:r w:rsidRPr="008040B7">
        <w:rPr>
          <w:color w:val="242424"/>
        </w:rPr>
        <w:t>Seurat saavat lähettää</w:t>
      </w:r>
    </w:p>
    <w:p w14:paraId="4E5E4AB9" w14:textId="7777777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kokoukseen edustajia sääntöjen 8 §:n mukaisesti.</w:t>
      </w:r>
    </w:p>
    <w:p w14:paraId="12656923" w14:textId="77777777" w:rsidR="00D60A4D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</w:p>
    <w:p w14:paraId="577F1398" w14:textId="7777777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Edustajavaltakirjat on toimitettava sähköisesti ville.hautakangas@tul.fi tai piirin toimistoon os.</w:t>
      </w:r>
    </w:p>
    <w:p w14:paraId="411F8AAE" w14:textId="0C10E94D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 xml:space="preserve">Valimotie 10, 5. krs, 00380 Helsinki </w:t>
      </w:r>
      <w:r>
        <w:rPr>
          <w:b/>
          <w:bCs/>
          <w:color w:val="242424"/>
        </w:rPr>
        <w:t>8</w:t>
      </w:r>
      <w:r w:rsidRPr="008040B7">
        <w:rPr>
          <w:b/>
          <w:bCs/>
          <w:color w:val="242424"/>
        </w:rPr>
        <w:t>.4.202</w:t>
      </w:r>
      <w:r>
        <w:rPr>
          <w:b/>
          <w:bCs/>
          <w:color w:val="242424"/>
        </w:rPr>
        <w:t>6</w:t>
      </w:r>
      <w:r w:rsidRPr="008040B7">
        <w:rPr>
          <w:b/>
          <w:bCs/>
          <w:color w:val="242424"/>
        </w:rPr>
        <w:t xml:space="preserve"> mennessä,</w:t>
      </w:r>
      <w:r w:rsidRPr="008040B7">
        <w:rPr>
          <w:color w:val="242424"/>
        </w:rPr>
        <w:t xml:space="preserve"> jotta ehdimme lähettää</w:t>
      </w:r>
    </w:p>
    <w:p w14:paraId="72181498" w14:textId="77777777" w:rsidR="00D60A4D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kokousmateriaalin kokousedustajille etukäteen. Kokousmateriaali toimitetaan sähköisesti.</w:t>
      </w:r>
      <w:r>
        <w:rPr>
          <w:color w:val="242424"/>
        </w:rPr>
        <w:t xml:space="preserve"> </w:t>
      </w:r>
    </w:p>
    <w:p w14:paraId="20DAEDD4" w14:textId="77777777" w:rsidR="00D60A4D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</w:p>
    <w:p w14:paraId="09E292FE" w14:textId="77777777" w:rsidR="00D60A4D" w:rsidRPr="008040B7" w:rsidRDefault="00D60A4D" w:rsidP="00D60A4D">
      <w:pPr>
        <w:pStyle w:val="NormaaliWWW1"/>
        <w:shd w:val="clear" w:color="auto" w:fill="FFFFFF"/>
        <w:textAlignment w:val="baseline"/>
        <w:rPr>
          <w:color w:val="242424"/>
        </w:rPr>
      </w:pPr>
      <w:r w:rsidRPr="008040B7">
        <w:rPr>
          <w:color w:val="242424"/>
        </w:rPr>
        <w:t>Kokoukseen voi osallistua</w:t>
      </w:r>
      <w:r>
        <w:rPr>
          <w:color w:val="242424"/>
        </w:rPr>
        <w:t xml:space="preserve"> myös etänä. Osallistumislinkki kokoukseen lähetetään ilmoittautuneille. </w:t>
      </w:r>
    </w:p>
    <w:p w14:paraId="542DDDDC" w14:textId="77777777" w:rsidR="00D60A4D" w:rsidRPr="00E85F21" w:rsidRDefault="00D60A4D" w:rsidP="00D60A4D">
      <w:pPr>
        <w:pStyle w:val="NormaaliWWW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color w:val="242424"/>
        </w:rPr>
      </w:pPr>
    </w:p>
    <w:p w14:paraId="7EA5149D" w14:textId="77777777" w:rsidR="00D60A4D" w:rsidRPr="000F7E12" w:rsidRDefault="00D60A4D" w:rsidP="00D60A4D">
      <w:pPr>
        <w:rPr>
          <w:sz w:val="32"/>
          <w:szCs w:val="32"/>
        </w:rPr>
      </w:pPr>
    </w:p>
    <w:p w14:paraId="1E14C71E" w14:textId="77777777" w:rsidR="00D60A4D" w:rsidRPr="000F7E12" w:rsidRDefault="00D60A4D" w:rsidP="00D60A4D">
      <w:pPr>
        <w:rPr>
          <w:sz w:val="32"/>
          <w:szCs w:val="32"/>
        </w:rPr>
      </w:pPr>
      <w:r w:rsidRPr="000F7E12">
        <w:rPr>
          <w:sz w:val="32"/>
          <w:szCs w:val="32"/>
        </w:rPr>
        <w:t xml:space="preserve">TUL:n </w:t>
      </w:r>
      <w:r>
        <w:rPr>
          <w:sz w:val="32"/>
          <w:szCs w:val="32"/>
        </w:rPr>
        <w:t>Uudenmaan piiri</w:t>
      </w:r>
      <w:r w:rsidRPr="000F7E12">
        <w:rPr>
          <w:sz w:val="32"/>
          <w:szCs w:val="32"/>
        </w:rPr>
        <w:t xml:space="preserve"> ry</w:t>
      </w:r>
      <w:r>
        <w:rPr>
          <w:sz w:val="32"/>
          <w:szCs w:val="32"/>
        </w:rPr>
        <w:t xml:space="preserve"> </w:t>
      </w:r>
      <w:r w:rsidRPr="000F7E12">
        <w:rPr>
          <w:sz w:val="32"/>
          <w:szCs w:val="32"/>
        </w:rPr>
        <w:br/>
      </w:r>
    </w:p>
    <w:p w14:paraId="1E279BF3" w14:textId="77777777" w:rsidR="00D60A4D" w:rsidRPr="000F7E12" w:rsidRDefault="00D60A4D" w:rsidP="00D60A4D">
      <w:pPr>
        <w:rPr>
          <w:sz w:val="32"/>
          <w:szCs w:val="32"/>
        </w:rPr>
      </w:pPr>
      <w:r>
        <w:rPr>
          <w:sz w:val="32"/>
          <w:szCs w:val="32"/>
        </w:rPr>
        <w:t xml:space="preserve">Riitta </w:t>
      </w:r>
      <w:proofErr w:type="spellStart"/>
      <w:r>
        <w:rPr>
          <w:sz w:val="32"/>
          <w:szCs w:val="32"/>
        </w:rPr>
        <w:t>Soner</w:t>
      </w:r>
      <w:proofErr w:type="spellEnd"/>
      <w:r>
        <w:rPr>
          <w:sz w:val="32"/>
          <w:szCs w:val="32"/>
        </w:rPr>
        <w:tab/>
        <w:t>Anu Rajajärvi</w:t>
      </w:r>
      <w:r w:rsidRPr="000F7E12">
        <w:rPr>
          <w:sz w:val="32"/>
          <w:szCs w:val="32"/>
        </w:rPr>
        <w:tab/>
      </w:r>
      <w:r>
        <w:rPr>
          <w:sz w:val="32"/>
          <w:szCs w:val="32"/>
        </w:rPr>
        <w:tab/>
        <w:t>Ville Hautakangas</w:t>
      </w:r>
    </w:p>
    <w:p w14:paraId="709668C7" w14:textId="77777777" w:rsidR="00D60A4D" w:rsidRPr="009C5362" w:rsidRDefault="00D60A4D" w:rsidP="00D60A4D">
      <w:pPr>
        <w:rPr>
          <w:sz w:val="32"/>
          <w:szCs w:val="32"/>
        </w:rPr>
      </w:pPr>
      <w:r w:rsidRPr="000F7E12">
        <w:rPr>
          <w:sz w:val="32"/>
          <w:szCs w:val="32"/>
        </w:rPr>
        <w:t>puheenjohtaja</w:t>
      </w:r>
      <w:r w:rsidRPr="000F7E12">
        <w:rPr>
          <w:sz w:val="32"/>
          <w:szCs w:val="32"/>
        </w:rPr>
        <w:tab/>
        <w:t>varapuheenjohtaja</w:t>
      </w:r>
      <w:r w:rsidRPr="000F7E12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0F7E12">
        <w:rPr>
          <w:sz w:val="32"/>
          <w:szCs w:val="32"/>
        </w:rPr>
        <w:t>toiminnanjohtaja</w:t>
      </w:r>
    </w:p>
    <w:p w14:paraId="553EA0A3" w14:textId="77777777" w:rsidR="00D60A4D" w:rsidRDefault="00D60A4D" w:rsidP="00D60A4D">
      <w:pPr>
        <w:rPr>
          <w:rFonts w:ascii="Times New Roman" w:hAnsi="Times New Roman" w:cs="Times New Roman"/>
          <w:b/>
          <w:bCs/>
        </w:rPr>
      </w:pPr>
    </w:p>
    <w:p w14:paraId="21E654FC" w14:textId="77777777" w:rsidR="00991DB2" w:rsidRDefault="00991DB2" w:rsidP="00D60A4D">
      <w:pPr>
        <w:rPr>
          <w:rFonts w:ascii="Times New Roman" w:hAnsi="Times New Roman" w:cs="Times New Roman"/>
          <w:b/>
          <w:bCs/>
        </w:rPr>
      </w:pPr>
    </w:p>
    <w:p w14:paraId="51981374" w14:textId="77777777" w:rsidR="00991DB2" w:rsidRDefault="00991DB2" w:rsidP="00D60A4D">
      <w:pPr>
        <w:rPr>
          <w:rFonts w:ascii="Times New Roman" w:hAnsi="Times New Roman" w:cs="Times New Roman"/>
          <w:b/>
          <w:bCs/>
        </w:rPr>
      </w:pPr>
    </w:p>
    <w:p w14:paraId="74A5D121" w14:textId="77777777" w:rsidR="00991DB2" w:rsidRDefault="00991DB2" w:rsidP="00D60A4D">
      <w:pPr>
        <w:rPr>
          <w:rFonts w:ascii="Times New Roman" w:hAnsi="Times New Roman" w:cs="Times New Roman"/>
          <w:b/>
          <w:bCs/>
        </w:rPr>
      </w:pPr>
    </w:p>
    <w:p w14:paraId="0A39F59B" w14:textId="77777777" w:rsidR="00991DB2" w:rsidRDefault="00991DB2" w:rsidP="00D60A4D">
      <w:pPr>
        <w:rPr>
          <w:rFonts w:ascii="Times New Roman" w:hAnsi="Times New Roman" w:cs="Times New Roman"/>
          <w:b/>
          <w:bCs/>
        </w:rPr>
      </w:pPr>
    </w:p>
    <w:p w14:paraId="66FF5B41" w14:textId="77777777" w:rsidR="00991DB2" w:rsidRDefault="00991DB2" w:rsidP="00D60A4D">
      <w:pPr>
        <w:rPr>
          <w:rFonts w:ascii="Times New Roman" w:hAnsi="Times New Roman" w:cs="Times New Roman"/>
          <w:b/>
          <w:bCs/>
        </w:rPr>
      </w:pPr>
    </w:p>
    <w:p w14:paraId="16D1FD29" w14:textId="77777777" w:rsidR="00991DB2" w:rsidRDefault="00991DB2" w:rsidP="00D60A4D">
      <w:pPr>
        <w:rPr>
          <w:rFonts w:ascii="Times New Roman" w:hAnsi="Times New Roman" w:cs="Times New Roman"/>
          <w:b/>
          <w:bCs/>
        </w:rPr>
      </w:pPr>
    </w:p>
    <w:p w14:paraId="47615F36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b/>
          <w:bCs/>
          <w:sz w:val="28"/>
          <w:szCs w:val="28"/>
        </w:rPr>
      </w:pPr>
    </w:p>
    <w:p w14:paraId="5A4F6F01" w14:textId="055C7782" w:rsidR="00991DB2" w:rsidRP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  <w:sz w:val="28"/>
          <w:szCs w:val="28"/>
        </w:rPr>
      </w:pPr>
      <w:r w:rsidRPr="00991DB2">
        <w:rPr>
          <w:b/>
          <w:bCs/>
          <w:sz w:val="28"/>
          <w:szCs w:val="28"/>
        </w:rPr>
        <w:lastRenderedPageBreak/>
        <w:t>V A L T A K I R J A</w:t>
      </w:r>
      <w:r w:rsidRPr="00991DB2">
        <w:rPr>
          <w:rFonts w:cs="Arial"/>
          <w:sz w:val="28"/>
          <w:szCs w:val="28"/>
        </w:rPr>
        <w:fldChar w:fldCharType="begin"/>
      </w:r>
      <w:r w:rsidRPr="00991DB2">
        <w:rPr>
          <w:rFonts w:cs="Arial"/>
          <w:sz w:val="28"/>
          <w:szCs w:val="28"/>
        </w:rPr>
        <w:instrText xml:space="preserve">PRIVATE </w:instrText>
      </w:r>
      <w:r w:rsidRPr="00991DB2">
        <w:rPr>
          <w:rFonts w:cs="Arial"/>
          <w:sz w:val="28"/>
          <w:szCs w:val="28"/>
        </w:rPr>
        <w:fldChar w:fldCharType="end"/>
      </w:r>
    </w:p>
    <w:p w14:paraId="34625C0B" w14:textId="77777777" w:rsidR="00991DB2" w:rsidRPr="001D2A89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3C71F44D" w14:textId="77777777" w:rsidR="00991DB2" w:rsidRPr="001D2A89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7AB613CC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  <w:r>
        <w:rPr>
          <w:rFonts w:cs="Arial"/>
        </w:rPr>
        <w:t xml:space="preserve">Seuramme _____________________________________________ ry:n kokous </w:t>
      </w:r>
    </w:p>
    <w:p w14:paraId="3622738B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62B76DB1" w14:textId="58AFD56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  <w:r>
        <w:rPr>
          <w:rFonts w:cs="Arial"/>
        </w:rPr>
        <w:t>____/___ ____ valitsi Suomen Työväen Urheiluliitto TUL ry:n Uudenmaan piiri ry:n 202</w:t>
      </w:r>
      <w:r>
        <w:rPr>
          <w:rFonts w:cs="Arial"/>
        </w:rPr>
        <w:t>6</w:t>
      </w:r>
      <w:r>
        <w:rPr>
          <w:rFonts w:cs="Arial"/>
        </w:rPr>
        <w:t xml:space="preserve"> sääntömääräisiin kokouksiin edustajiksi seuraavat henkilöt:</w:t>
      </w:r>
    </w:p>
    <w:p w14:paraId="31F8031B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129BFA8D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04E7C19A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  <w:b/>
          <w:bCs/>
        </w:rPr>
        <w:t>VARSINAISET</w:t>
      </w:r>
      <w:r>
        <w:rPr>
          <w:rFonts w:cs="Arial"/>
          <w:b/>
          <w:bCs/>
        </w:rPr>
        <w:tab/>
        <w:t>SÄHKÖPOSTIOSOITE</w:t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</w:r>
      <w:r>
        <w:rPr>
          <w:rFonts w:cs="Arial"/>
          <w:b/>
          <w:bCs/>
        </w:rPr>
        <w:tab/>
        <w:t>PUHELIN</w:t>
      </w:r>
    </w:p>
    <w:p w14:paraId="49FAE445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3914152A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527CCDE3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18F3714F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</w:t>
      </w:r>
      <w:r>
        <w:rPr>
          <w:rFonts w:cs="Arial"/>
        </w:rPr>
        <w:tab/>
        <w:t>__________________________________________________</w:t>
      </w:r>
    </w:p>
    <w:p w14:paraId="4E4E9022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</w:p>
    <w:p w14:paraId="36FC372D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</w:t>
      </w:r>
      <w:r>
        <w:rPr>
          <w:rFonts w:cs="Arial"/>
        </w:rPr>
        <w:tab/>
        <w:t>__________________________________________________</w:t>
      </w:r>
    </w:p>
    <w:p w14:paraId="04DD967D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43E2E46B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7261C0BF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2B2C6476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6116CD1F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42C7F853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0C8E6EBC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4F3AC8F6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1D3C54B8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  <w:r>
        <w:rPr>
          <w:rFonts w:cs="Arial"/>
          <w:b/>
          <w:bCs/>
        </w:rPr>
        <w:t>VARALLE</w:t>
      </w:r>
    </w:p>
    <w:p w14:paraId="2E8AD808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1F8E85CC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39AFA340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2216944F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57446E2B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77434ECB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6C32C684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72F6B10F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7CF37712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232BD9AA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644A066D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06E5823B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</w:t>
      </w:r>
      <w:r>
        <w:rPr>
          <w:rFonts w:cs="Arial"/>
        </w:rPr>
        <w:tab/>
        <w:t>___________________________________________________</w:t>
      </w:r>
    </w:p>
    <w:p w14:paraId="2DC1C3DD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7D83B220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40556259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26AAB964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  <w:r>
        <w:rPr>
          <w:rFonts w:cs="Arial"/>
        </w:rPr>
        <w:t>_____________________________</w:t>
      </w:r>
    </w:p>
    <w:p w14:paraId="7E96E89F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Seura</w:t>
      </w:r>
    </w:p>
    <w:p w14:paraId="7E671DE9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54F3611D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17E17DEA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ind w:left="1296" w:hanging="1296"/>
        <w:rPr>
          <w:rFonts w:cs="Arial"/>
        </w:rPr>
      </w:pPr>
      <w:r>
        <w:rPr>
          <w:rFonts w:cs="Arial"/>
        </w:rPr>
        <w:t>_______________________________          _________________________________</w:t>
      </w:r>
    </w:p>
    <w:p w14:paraId="40A82E75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751311A8" w14:textId="77777777" w:rsidR="00991DB2" w:rsidRP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  <w:sz w:val="20"/>
          <w:szCs w:val="20"/>
        </w:rPr>
      </w:pPr>
      <w:r w:rsidRPr="00991DB2">
        <w:rPr>
          <w:rFonts w:cs="Arial"/>
          <w:sz w:val="20"/>
          <w:szCs w:val="20"/>
        </w:rPr>
        <w:t>(Valtakirjan allekirjoittaa kaksi virallista nimenkirjoittajaa. Kirjoitattehan valtakirjaan myös nimenselvennökset)</w:t>
      </w:r>
    </w:p>
    <w:p w14:paraId="779944BA" w14:textId="77777777" w:rsidR="00991DB2" w:rsidRDefault="00991DB2" w:rsidP="00991DB2">
      <w:pPr>
        <w:tabs>
          <w:tab w:val="left" w:pos="0"/>
          <w:tab w:val="left" w:pos="1296"/>
          <w:tab w:val="left" w:pos="2592"/>
          <w:tab w:val="left" w:pos="3888"/>
          <w:tab w:val="left" w:pos="5184"/>
          <w:tab w:val="left" w:pos="6480"/>
          <w:tab w:val="left" w:pos="7776"/>
          <w:tab w:val="left" w:pos="9072"/>
          <w:tab w:val="left" w:pos="9360"/>
        </w:tabs>
        <w:suppressAutoHyphens/>
        <w:spacing w:line="240" w:lineRule="atLeast"/>
        <w:rPr>
          <w:rFonts w:cs="Arial"/>
        </w:rPr>
      </w:pPr>
    </w:p>
    <w:p w14:paraId="6B98A71A" w14:textId="77777777" w:rsidR="00991DB2" w:rsidRDefault="00991DB2" w:rsidP="00D60A4D">
      <w:pPr>
        <w:rPr>
          <w:rFonts w:ascii="Times New Roman" w:hAnsi="Times New Roman" w:cs="Times New Roman"/>
          <w:b/>
          <w:bCs/>
        </w:rPr>
      </w:pPr>
    </w:p>
    <w:p w14:paraId="3F4C87CE" w14:textId="77777777" w:rsidR="00B847FD" w:rsidRDefault="00B847FD"/>
    <w:sectPr w:rsidR="00B847FD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inherit">
    <w:altName w:val="Cambria"/>
    <w:panose1 w:val="020B06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0A4D"/>
    <w:rsid w:val="0002237E"/>
    <w:rsid w:val="00206C75"/>
    <w:rsid w:val="004013B7"/>
    <w:rsid w:val="00991DB2"/>
    <w:rsid w:val="00A60D2F"/>
    <w:rsid w:val="00B847FD"/>
    <w:rsid w:val="00C7235A"/>
    <w:rsid w:val="00D60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8B57EDD"/>
  <w15:chartTrackingRefBased/>
  <w15:docId w15:val="{9755087A-B47F-A94D-90AA-BD1041250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D60A4D"/>
    <w:pPr>
      <w:spacing w:after="0" w:line="240" w:lineRule="auto"/>
    </w:pPr>
    <w:rPr>
      <w:kern w:val="0"/>
      <w14:ligatures w14:val="none"/>
    </w:rPr>
  </w:style>
  <w:style w:type="paragraph" w:styleId="Otsikko1">
    <w:name w:val="heading 1"/>
    <w:basedOn w:val="Normaali"/>
    <w:next w:val="Normaali"/>
    <w:link w:val="Otsikko1Char"/>
    <w:qFormat/>
    <w:rsid w:val="00D60A4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D60A4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D60A4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D60A4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D60A4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D60A4D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D60A4D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D60A4D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D60A4D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rsid w:val="00D60A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D60A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D60A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D60A4D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D60A4D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D60A4D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D60A4D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D60A4D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D60A4D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D60A4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OtsikkoChar">
    <w:name w:val="Otsikko Char"/>
    <w:basedOn w:val="Kappaleenoletusfontti"/>
    <w:link w:val="Otsikko"/>
    <w:uiPriority w:val="10"/>
    <w:rsid w:val="00D60A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D60A4D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laotsikkoChar">
    <w:name w:val="Alaotsikko Char"/>
    <w:basedOn w:val="Kappaleenoletusfontti"/>
    <w:link w:val="Alaotsikko"/>
    <w:uiPriority w:val="11"/>
    <w:rsid w:val="00D60A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D60A4D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LainausChar">
    <w:name w:val="Lainaus Char"/>
    <w:basedOn w:val="Kappaleenoletusfontti"/>
    <w:link w:val="Lainaus"/>
    <w:uiPriority w:val="29"/>
    <w:rsid w:val="00D60A4D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D60A4D"/>
    <w:pPr>
      <w:spacing w:after="160" w:line="278" w:lineRule="auto"/>
      <w:ind w:left="720"/>
      <w:contextualSpacing/>
    </w:pPr>
    <w:rPr>
      <w:kern w:val="2"/>
      <w14:ligatures w14:val="standardContextual"/>
    </w:rPr>
  </w:style>
  <w:style w:type="character" w:styleId="Voimakaskorostus">
    <w:name w:val="Intense Emphasis"/>
    <w:basedOn w:val="Kappaleenoletusfontti"/>
    <w:uiPriority w:val="21"/>
    <w:qFormat/>
    <w:rsid w:val="00D60A4D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D60A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D60A4D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D60A4D"/>
    <w:rPr>
      <w:b/>
      <w:bCs/>
      <w:smallCaps/>
      <w:color w:val="0F4761" w:themeColor="accent1" w:themeShade="BF"/>
      <w:spacing w:val="5"/>
    </w:rPr>
  </w:style>
  <w:style w:type="paragraph" w:styleId="NormaaliWWW">
    <w:name w:val="Normal (Web)"/>
    <w:basedOn w:val="Normaali"/>
    <w:uiPriority w:val="99"/>
    <w:unhideWhenUsed/>
    <w:rsid w:val="00D60A4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i-FI"/>
    </w:rPr>
  </w:style>
  <w:style w:type="character" w:customStyle="1" w:styleId="contentpasted0">
    <w:name w:val="contentpasted0"/>
    <w:basedOn w:val="Kappaleenoletusfontti"/>
    <w:rsid w:val="00D60A4D"/>
  </w:style>
  <w:style w:type="paragraph" w:customStyle="1" w:styleId="NormaaliWWW1">
    <w:name w:val="Normaali (WWW)1"/>
    <w:basedOn w:val="Normaali"/>
    <w:uiPriority w:val="99"/>
    <w:rsid w:val="00D60A4D"/>
    <w:pPr>
      <w:suppressAutoHyphens/>
      <w:spacing w:before="100" w:after="100" w:line="100" w:lineRule="atLeast"/>
    </w:pPr>
    <w:rPr>
      <w:rFonts w:ascii="Times New Roman" w:eastAsia="Times New Roman" w:hAnsi="Times New Roman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282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Ville Hautakangas</dc:creator>
  <cp:keywords/>
  <dc:description/>
  <cp:lastModifiedBy>Ville Hautakangas</cp:lastModifiedBy>
  <cp:revision>1</cp:revision>
  <dcterms:created xsi:type="dcterms:W3CDTF">2026-03-02T13:44:00Z</dcterms:created>
  <dcterms:modified xsi:type="dcterms:W3CDTF">2026-03-02T13:57:00Z</dcterms:modified>
</cp:coreProperties>
</file>